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16" w:rsidRPr="00212158" w:rsidRDefault="0060151B" w:rsidP="001C5416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ПАМЯТКА</w:t>
      </w:r>
    </w:p>
    <w:p w:rsidR="001C5416" w:rsidRPr="00212158" w:rsidRDefault="001C5416" w:rsidP="001C5416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о предоставлении субсидий отдельным категориям граждан </w:t>
      </w:r>
    </w:p>
    <w:p w:rsidR="0060151B" w:rsidRPr="00212158" w:rsidRDefault="001C5416" w:rsidP="001C5416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путем направления </w:t>
      </w:r>
      <w:r w:rsidR="0060151B" w:rsidRPr="00212158">
        <w:rPr>
          <w:rFonts w:ascii="Times New Roman" w:hAnsi="Times New Roman" w:cs="Times New Roman"/>
          <w:b/>
          <w:spacing w:val="-8"/>
          <w:sz w:val="26"/>
          <w:szCs w:val="26"/>
        </w:rPr>
        <w:t>на расчетный счет</w:t>
      </w:r>
      <w:r w:rsidR="0060151B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60151B"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газораспределительной </w:t>
      </w:r>
    </w:p>
    <w:p w:rsidR="001650CB" w:rsidRPr="00212158" w:rsidRDefault="0060151B" w:rsidP="001C5416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организации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1C5416"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денежных средств на оплату обязательств </w:t>
      </w:r>
    </w:p>
    <w:p w:rsidR="00E702DF" w:rsidRPr="00212158" w:rsidRDefault="001C5416" w:rsidP="001C5416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по договору, заключенному в целях газификации </w:t>
      </w:r>
      <w:r w:rsidR="0060151B" w:rsidRPr="00212158">
        <w:rPr>
          <w:rFonts w:ascii="Times New Roman" w:hAnsi="Times New Roman" w:cs="Times New Roman"/>
          <w:b/>
          <w:spacing w:val="-8"/>
          <w:sz w:val="26"/>
          <w:szCs w:val="26"/>
        </w:rPr>
        <w:t>их</w:t>
      </w:r>
    </w:p>
    <w:p w:rsidR="001C5416" w:rsidRPr="00212158" w:rsidRDefault="001C5416" w:rsidP="001C5416">
      <w:pPr>
        <w:pStyle w:val="a5"/>
        <w:spacing w:line="20" w:lineRule="atLeast"/>
        <w:jc w:val="center"/>
        <w:rPr>
          <w:rFonts w:ascii="Times New Roman" w:hAnsi="Times New Roman" w:cs="Times New Roman"/>
          <w:i/>
          <w:color w:val="000000" w:themeColor="text1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домовладений в пределах границ земельных участков, в 2023 году</w:t>
      </w:r>
    </w:p>
    <w:p w:rsidR="001C5416" w:rsidRPr="00212158" w:rsidRDefault="001C5416" w:rsidP="00C37C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60151B" w:rsidRPr="00212158" w:rsidRDefault="0060151B" w:rsidP="00C46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b/>
          <w:color w:val="000000" w:themeColor="text1"/>
          <w:spacing w:val="-8"/>
          <w:sz w:val="26"/>
          <w:szCs w:val="26"/>
        </w:rPr>
        <w:t>С</w:t>
      </w:r>
      <w:r w:rsidRPr="00212158">
        <w:rPr>
          <w:rFonts w:ascii="Times New Roman" w:hAnsi="Times New Roman" w:cs="Times New Roman"/>
          <w:b/>
          <w:color w:val="000000" w:themeColor="text1"/>
          <w:spacing w:val="-8"/>
          <w:sz w:val="26"/>
          <w:szCs w:val="26"/>
        </w:rPr>
        <w:t>убсидии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от</w:t>
      </w:r>
      <w:r w:rsidR="004B6EC1" w:rsidRPr="00212158">
        <w:rPr>
          <w:rFonts w:ascii="Times New Roman" w:hAnsi="Times New Roman" w:cs="Times New Roman"/>
          <w:spacing w:val="-8"/>
          <w:sz w:val="26"/>
          <w:szCs w:val="26"/>
        </w:rPr>
        <w:t>дельны</w:t>
      </w:r>
      <w:r w:rsidR="005E6A4B" w:rsidRPr="00212158">
        <w:rPr>
          <w:rFonts w:ascii="Times New Roman" w:hAnsi="Times New Roman" w:cs="Times New Roman"/>
          <w:spacing w:val="-8"/>
          <w:sz w:val="26"/>
          <w:szCs w:val="26"/>
        </w:rPr>
        <w:t>м</w:t>
      </w:r>
      <w:r w:rsidR="004B6EC1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категори</w:t>
      </w:r>
      <w:r w:rsidR="005E6A4B" w:rsidRPr="00212158">
        <w:rPr>
          <w:rFonts w:ascii="Times New Roman" w:hAnsi="Times New Roman" w:cs="Times New Roman"/>
          <w:spacing w:val="-8"/>
          <w:sz w:val="26"/>
          <w:szCs w:val="26"/>
        </w:rPr>
        <w:t>ям</w:t>
      </w:r>
      <w:r w:rsidR="004B6EC1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граждан </w:t>
      </w:r>
      <w:r w:rsidR="005E6A4B" w:rsidRPr="00212158">
        <w:rPr>
          <w:rFonts w:ascii="Times New Roman" w:hAnsi="Times New Roman" w:cs="Times New Roman"/>
          <w:spacing w:val="-8"/>
          <w:sz w:val="26"/>
          <w:szCs w:val="26"/>
        </w:rPr>
        <w:t>предо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ставляется </w:t>
      </w:r>
      <w:r w:rsidR="005E6A4B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на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газификацию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домовладений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в пределах границ земельных участков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 путем направления денежных средств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на оплату обязательств по договору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на расчетный счет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газораспределительной организации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(далее – субсидия).</w:t>
      </w:r>
    </w:p>
    <w:p w:rsidR="00413F3E" w:rsidRPr="00212158" w:rsidRDefault="00413F3E" w:rsidP="00C46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60151B" w:rsidRPr="00212158" w:rsidRDefault="0060151B" w:rsidP="00450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212158">
        <w:rPr>
          <w:rFonts w:ascii="Times New Roman" w:hAnsi="Times New Roman" w:cs="Times New Roman"/>
          <w:color w:val="000000"/>
          <w:spacing w:val="-8"/>
          <w:sz w:val="26"/>
          <w:szCs w:val="26"/>
          <w:lang w:eastAsia="ru-RU" w:bidi="ru-RU"/>
        </w:rPr>
        <w:t xml:space="preserve">Субсидия предоставляется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ГКУ КК – управлениями социальной защиты населения </w:t>
      </w:r>
      <w:r w:rsidRPr="0021215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в муниципальных образованиях Краснодарского края (далее –</w:t>
      </w:r>
      <w:r w:rsidRPr="0021215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УСЗН)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размере затрат, 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предусмотренных в заключенном договоре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о подключении, но не более 100 тысяч рублей</w:t>
      </w:r>
      <w:r w:rsidRPr="0021215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. </w:t>
      </w:r>
    </w:p>
    <w:p w:rsidR="0060151B" w:rsidRPr="00212158" w:rsidRDefault="0060151B" w:rsidP="0060151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413F3E" w:rsidRPr="00212158" w:rsidRDefault="00413F3E" w:rsidP="00C4626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Право на </w:t>
      </w:r>
      <w:r w:rsidR="005E6A4B" w:rsidRPr="00212158">
        <w:rPr>
          <w:rFonts w:ascii="Times New Roman" w:hAnsi="Times New Roman" w:cs="Times New Roman"/>
          <w:b/>
          <w:spacing w:val="-8"/>
          <w:sz w:val="26"/>
          <w:szCs w:val="26"/>
        </w:rPr>
        <w:t>субсидию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 имеют </w:t>
      </w:r>
      <w:r w:rsidRPr="00212158">
        <w:rPr>
          <w:rFonts w:ascii="Times New Roman" w:eastAsia="Calibri" w:hAnsi="Times New Roman" w:cs="Times New Roman"/>
          <w:b/>
          <w:spacing w:val="-8"/>
          <w:sz w:val="26"/>
          <w:szCs w:val="26"/>
        </w:rPr>
        <w:t>граждане</w:t>
      </w:r>
      <w:r w:rsidRPr="00212158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Российской Федерации, являющиеся собственниками домовладений, 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расположенных на территории Краснодарского края, и </w:t>
      </w:r>
      <w:r w:rsidRPr="00212158">
        <w:rPr>
          <w:rFonts w:ascii="Times New Roman" w:hAnsi="Times New Roman" w:cs="Times New Roman"/>
          <w:b/>
          <w:color w:val="000000" w:themeColor="text1"/>
          <w:spacing w:val="-8"/>
          <w:sz w:val="26"/>
          <w:szCs w:val="26"/>
        </w:rPr>
        <w:t>заключившие договор о подключении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(технологическом присоединении) газоиспользующего оборудования к сети газораспределения в рамках </w:t>
      </w:r>
      <w:proofErr w:type="spellStart"/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догазификации</w:t>
      </w:r>
      <w:proofErr w:type="spellEnd"/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с газораспределительной организацией </w:t>
      </w:r>
      <w:r w:rsidRPr="00212158">
        <w:rPr>
          <w:rFonts w:ascii="Times New Roman" w:hAnsi="Times New Roman" w:cs="Times New Roman"/>
          <w:b/>
          <w:color w:val="000000" w:themeColor="text1"/>
          <w:spacing w:val="-8"/>
          <w:sz w:val="26"/>
          <w:szCs w:val="26"/>
        </w:rPr>
        <w:t>после 31 декабря 2022 г.</w:t>
      </w:r>
      <w:r w:rsidRPr="00212158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, относящиеся к следующим категориям граждан (либо имеющие в составе семьи постоянно проживающего совместно с заявителем члена семьи из числа указанных категорий): </w:t>
      </w:r>
    </w:p>
    <w:p w:rsidR="00C4626A" w:rsidRPr="00212158" w:rsidRDefault="00C4626A" w:rsidP="00C46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26"/>
          <w:szCs w:val="26"/>
        </w:rPr>
      </w:pPr>
    </w:p>
    <w:p w:rsidR="000E7DA1" w:rsidRPr="00212158" w:rsidRDefault="000E7DA1" w:rsidP="00C46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БЕЗ УЧЕТА ДОХОДОВ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:</w:t>
      </w:r>
    </w:p>
    <w:p w:rsidR="00C37CA3" w:rsidRPr="00212158" w:rsidRDefault="00C37CA3" w:rsidP="00C46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инвалид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ы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Великой Отечественной войны;</w:t>
      </w:r>
    </w:p>
    <w:p w:rsidR="00C37CA3" w:rsidRPr="00212158" w:rsidRDefault="00C37CA3" w:rsidP="00C46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участник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Великой Отечественной войны;</w:t>
      </w:r>
    </w:p>
    <w:p w:rsidR="00C37CA3" w:rsidRPr="00212158" w:rsidRDefault="00A72F34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инвалид</w:t>
      </w:r>
      <w:r w:rsidR="00450A23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ы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боевых действий, ветеран</w:t>
      </w:r>
      <w:r w:rsidR="00450A23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ы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боевых действий, член</w:t>
      </w:r>
      <w:r w:rsidR="00450A23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ы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семей погибших (умерших) инвалидов Великой Отечественной войны и инвалидов боевых действий, участников Великой Отечественной войны, ветеранов боевых действий;</w:t>
      </w:r>
    </w:p>
    <w:p w:rsidR="00A72F34" w:rsidRPr="00212158" w:rsidRDefault="00A72F34" w:rsidP="00A7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бывши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несовершеннолетни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узник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C37CA3" w:rsidRPr="00212158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военнослужащи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, проходивши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месяцев, военнослужащи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, награжденны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орденами или медалями СССР за службу в указанный период;</w:t>
      </w:r>
    </w:p>
    <w:p w:rsidR="00C37CA3" w:rsidRPr="00212158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лиц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а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, награжденны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знаком "Жителю блокадного Ленинграда"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или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"Житель осажденного Севастополя";</w:t>
      </w:r>
    </w:p>
    <w:p w:rsidR="00C37CA3" w:rsidRPr="00212158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лиц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а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, работавши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ы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экипажей судов транспортного флота, интернированным в начале Великой Отечественной войны в портах других государств;</w:t>
      </w:r>
    </w:p>
    <w:p w:rsidR="00C37CA3" w:rsidRPr="00212158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член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ы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 член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ы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</w:t>
      </w:r>
      <w:r w:rsidR="00212158">
        <w:rPr>
          <w:rFonts w:ascii="Times New Roman" w:hAnsi="Times New Roman" w:cs="Times New Roman"/>
          <w:spacing w:val="-8"/>
          <w:sz w:val="26"/>
          <w:szCs w:val="26"/>
        </w:rPr>
        <w:br/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а также член</w:t>
      </w:r>
      <w:r w:rsidR="007F162F" w:rsidRPr="00212158">
        <w:rPr>
          <w:rFonts w:ascii="Times New Roman" w:hAnsi="Times New Roman" w:cs="Times New Roman"/>
          <w:spacing w:val="-8"/>
          <w:sz w:val="26"/>
          <w:szCs w:val="26"/>
        </w:rPr>
        <w:t>ов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семей погибших работников госпиталей и больниц города Ленинграда;</w:t>
      </w:r>
    </w:p>
    <w:p w:rsidR="00C37CA3" w:rsidRPr="00212158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lastRenderedPageBreak/>
        <w:t>лиц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а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, проработавши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тылу в период с 22 июня 1941 г. по 9 мая 1945 г.</w:t>
      </w:r>
      <w:r w:rsidR="00413F3E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не менее шести месяцев, исключая период работы на временно оккупированных территориях СССР, либо награжденны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орденами или медалями СССР за самоотверженный труд в период Великой Отечественной войны;</w:t>
      </w:r>
    </w:p>
    <w:p w:rsidR="00C37CA3" w:rsidRPr="00212158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жертв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ы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политических репрессий, достигши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возраста 65 и 60 лет (соответственно мужчины и женщины) либо являющи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ся пенсионерами;</w:t>
      </w:r>
    </w:p>
    <w:p w:rsidR="00C37CA3" w:rsidRPr="00212158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удостоенны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званий Героя Советского Союза, Героя Российской Федерации и являющи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ся полными кавалерами ордена Славы, а также удостоенны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званий Героя Социалистического Труда, Героя Труда Российской Федерации и награжденны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орденом Трудовой Славы трех степеней;</w:t>
      </w:r>
    </w:p>
    <w:p w:rsidR="00C37CA3" w:rsidRPr="00212158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имеющи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право на меры социальной поддержки в соответствии с </w:t>
      </w:r>
      <w:hyperlink r:id="rId6" w:history="1">
        <w:r w:rsidRPr="00212158">
          <w:rPr>
            <w:rFonts w:ascii="Times New Roman" w:hAnsi="Times New Roman" w:cs="Times New Roman"/>
            <w:spacing w:val="-8"/>
            <w:sz w:val="26"/>
            <w:szCs w:val="26"/>
          </w:rPr>
          <w:t>Законом</w:t>
        </w:r>
      </w:hyperlink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Российской Федерации от 15 мая 1991 г. № 1244-I "О социальной защите граждан, подвергшихся воздействию радиации вследствие катастрофы на Чернобыльской АЭС", федеральными законами от 10 января 2002 г. </w:t>
      </w:r>
      <w:hyperlink r:id="rId7" w:history="1">
        <w:r w:rsidRPr="00212158">
          <w:rPr>
            <w:rFonts w:ascii="Times New Roman" w:hAnsi="Times New Roman" w:cs="Times New Roman"/>
            <w:spacing w:val="-8"/>
            <w:sz w:val="26"/>
            <w:szCs w:val="26"/>
          </w:rPr>
          <w:t>№ 2-ФЗ</w:t>
        </w:r>
      </w:hyperlink>
      <w:r w:rsidR="001C5416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"О социальных гарантиях гражданам, подвергшимся радиационному воздействию вследствие ядерных испытаний на Семипалатинском полигоне", от 26 ноября 1998 г. </w:t>
      </w:r>
      <w:hyperlink r:id="rId8" w:history="1">
        <w:r w:rsidRPr="00212158">
          <w:rPr>
            <w:rFonts w:ascii="Times New Roman" w:hAnsi="Times New Roman" w:cs="Times New Roman"/>
            <w:spacing w:val="-8"/>
            <w:sz w:val="26"/>
            <w:szCs w:val="26"/>
          </w:rPr>
          <w:t>№ 175-ФЗ</w:t>
        </w:r>
      </w:hyperlink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</w:t>
      </w:r>
      <w:r w:rsidR="001D357B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и сбросов радиоактивных отходов в реку </w:t>
      </w:r>
      <w:proofErr w:type="spellStart"/>
      <w:r w:rsidRPr="00212158">
        <w:rPr>
          <w:rFonts w:ascii="Times New Roman" w:hAnsi="Times New Roman" w:cs="Times New Roman"/>
          <w:spacing w:val="-8"/>
          <w:sz w:val="26"/>
          <w:szCs w:val="26"/>
        </w:rPr>
        <w:t>Теча</w:t>
      </w:r>
      <w:proofErr w:type="spellEnd"/>
      <w:r w:rsidRPr="00212158">
        <w:rPr>
          <w:rFonts w:ascii="Times New Roman" w:hAnsi="Times New Roman" w:cs="Times New Roman"/>
          <w:spacing w:val="-8"/>
          <w:sz w:val="26"/>
          <w:szCs w:val="26"/>
        </w:rPr>
        <w:t>";</w:t>
      </w:r>
    </w:p>
    <w:p w:rsidR="00C37CA3" w:rsidRPr="00212158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инвалид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ы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;</w:t>
      </w:r>
    </w:p>
    <w:p w:rsidR="00C37CA3" w:rsidRPr="00212158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сем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ьи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, имеющи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детей-инвалидов;</w:t>
      </w:r>
    </w:p>
    <w:p w:rsidR="000E7DA1" w:rsidRPr="00212158" w:rsidRDefault="000E7DA1" w:rsidP="000E7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многодетны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сем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ьи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, соответствующи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понятию "многодетная семья", установленному </w:t>
      </w:r>
      <w:hyperlink r:id="rId9" w:history="1">
        <w:r w:rsidRPr="00212158">
          <w:rPr>
            <w:rFonts w:ascii="Times New Roman" w:hAnsi="Times New Roman" w:cs="Times New Roman"/>
            <w:spacing w:val="-8"/>
            <w:sz w:val="26"/>
            <w:szCs w:val="26"/>
          </w:rPr>
          <w:t>Законом</w:t>
        </w:r>
      </w:hyperlink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Краснодарского края от 22 февраля 2005 г. № 836-КЗ</w:t>
      </w:r>
      <w:r w:rsidR="001D357B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"О социальной поддержке многодетных семей в Краснодарском крае"</w:t>
      </w:r>
      <w:r w:rsidR="00A72F34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72F34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(далее – Закон № 836-КЗ)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; </w:t>
      </w:r>
    </w:p>
    <w:p w:rsidR="000E7DA1" w:rsidRPr="00212158" w:rsidRDefault="000E7DA1" w:rsidP="000E7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лиц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а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, призванны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на территории Краснодарского края на военную службу по мобилизации в Вооруженные Силы Российской Федерации в соответствии с </w:t>
      </w:r>
      <w:hyperlink r:id="rId10" w:history="1">
        <w:r w:rsidRPr="00212158">
          <w:rPr>
            <w:rFonts w:ascii="Times New Roman" w:hAnsi="Times New Roman" w:cs="Times New Roman"/>
            <w:spacing w:val="-8"/>
            <w:sz w:val="26"/>
            <w:szCs w:val="26"/>
          </w:rPr>
          <w:t>Указом</w:t>
        </w:r>
      </w:hyperlink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Президента Российской Федерации от 21 сентября 2022 г. № 647 "Об объявлении частичной мобилизации</w:t>
      </w:r>
      <w:r w:rsidR="00212158">
        <w:rPr>
          <w:rFonts w:ascii="Times New Roman" w:hAnsi="Times New Roman" w:cs="Times New Roman"/>
          <w:spacing w:val="-8"/>
          <w:sz w:val="26"/>
          <w:szCs w:val="26"/>
        </w:rPr>
        <w:br/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Российской Федерации", либо проживающи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на территории Краснодарского края, заключивши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с 24 февраля 2022 г. контракт о прохождении военной службы и принимавши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(принимающи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) участие в специальной военной операции, либо направленны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воинские части военными комиссариатами с территории Краснодарского края, заключивши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с 24 февраля 2022 г. контракт (контракты) о пребывании в добровольческом формировании (о добровольном содействии в выполнении задач, возложенных на Вооруженные Силы Российской Федерации) и принимавши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(принимающи</w:t>
      </w:r>
      <w:r w:rsidR="00450A23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) участие в специальной военной операции, а также член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ы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семей указанных лиц</w:t>
      </w:r>
      <w:r w:rsidR="00806F82" w:rsidRPr="00212158">
        <w:rPr>
          <w:rFonts w:ascii="Times New Roman" w:hAnsi="Times New Roman" w:cs="Times New Roman"/>
          <w:spacing w:val="-8"/>
          <w:sz w:val="26"/>
          <w:szCs w:val="26"/>
        </w:rPr>
        <w:t>.</w:t>
      </w:r>
    </w:p>
    <w:p w:rsidR="009F0123" w:rsidRPr="00212158" w:rsidRDefault="00806F82" w:rsidP="009F01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П</w:t>
      </w:r>
      <w:r w:rsidR="009F0123" w:rsidRPr="00212158">
        <w:rPr>
          <w:rFonts w:ascii="Times New Roman" w:hAnsi="Times New Roman" w:cs="Times New Roman"/>
          <w:spacing w:val="-8"/>
          <w:sz w:val="26"/>
          <w:szCs w:val="26"/>
        </w:rPr>
        <w:t>енсионер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ы</w:t>
      </w:r>
      <w:r w:rsidR="00C40DD3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, после назначения им страховой пенсии по старости в соответствии 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br/>
      </w:r>
      <w:r w:rsidR="00C40DD3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с Федеральным </w:t>
      </w:r>
      <w:hyperlink r:id="rId11" w:history="1">
        <w:r w:rsidR="00C40DD3" w:rsidRPr="00212158">
          <w:rPr>
            <w:rFonts w:ascii="Times New Roman" w:hAnsi="Times New Roman" w:cs="Times New Roman"/>
            <w:spacing w:val="-8"/>
            <w:sz w:val="26"/>
            <w:szCs w:val="26"/>
          </w:rPr>
          <w:t>законом</w:t>
        </w:r>
      </w:hyperlink>
      <w:r w:rsidR="00C40DD3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от 28 декабря 2013 г. № 400-ФЗ "О страховых пенсиях" в территориальных органах Фонда пенсионного и социального страхования Российской Федерации независимо от прекращения ими трудовой деятельности, одиноко проживающим и проживающим в составе семьи, (далее – пенсионер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ы</w:t>
      </w:r>
      <w:r w:rsidR="00C40DD3" w:rsidRPr="00212158">
        <w:rPr>
          <w:rFonts w:ascii="Times New Roman" w:hAnsi="Times New Roman" w:cs="Times New Roman"/>
          <w:spacing w:val="-8"/>
          <w:sz w:val="26"/>
          <w:szCs w:val="26"/>
        </w:rPr>
        <w:t>)</w:t>
      </w:r>
      <w:r w:rsidR="009F0123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– при условии, что </w:t>
      </w:r>
      <w:r w:rsidR="009F0123" w:rsidRPr="00212158">
        <w:rPr>
          <w:rFonts w:ascii="Times New Roman" w:hAnsi="Times New Roman" w:cs="Times New Roman"/>
          <w:b/>
          <w:spacing w:val="-8"/>
          <w:sz w:val="26"/>
          <w:szCs w:val="26"/>
        </w:rPr>
        <w:t>их</w:t>
      </w:r>
      <w:r w:rsidR="009F0123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F0123" w:rsidRPr="00212158">
        <w:rPr>
          <w:rFonts w:ascii="Times New Roman" w:hAnsi="Times New Roman" w:cs="Times New Roman"/>
          <w:b/>
          <w:spacing w:val="-8"/>
          <w:sz w:val="26"/>
          <w:szCs w:val="26"/>
        </w:rPr>
        <w:t>среднедушевой доход (семьи или одиноко проживающего гражданина) на дату обращения ниже двукратной величины прожиточного минимума</w:t>
      </w:r>
      <w:r w:rsidR="009F0123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расчете на душу населения</w:t>
      </w:r>
      <w:r w:rsid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F0123" w:rsidRPr="00212158">
        <w:rPr>
          <w:rFonts w:ascii="Times New Roman" w:hAnsi="Times New Roman" w:cs="Times New Roman"/>
          <w:spacing w:val="-8"/>
          <w:sz w:val="26"/>
          <w:szCs w:val="26"/>
        </w:rPr>
        <w:t>(</w:t>
      </w:r>
      <w:r w:rsidR="009F0123" w:rsidRPr="00212158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с 1 января 2023 г. </w:t>
      </w:r>
      <w:r w:rsidR="009F0123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согласно постановлению Губернатора Краснодарского края от 16 декабря 2022 г. № 961 "Об установлении величины прожиточного минимума на душу населения и по основным социально-демографическим группам населения в Краснодарском крае на 2023 год" </w:t>
      </w:r>
      <w:r w:rsidR="009F0123" w:rsidRPr="00212158">
        <w:rPr>
          <w:rFonts w:ascii="Times New Roman" w:hAnsi="Times New Roman" w:cs="Times New Roman"/>
          <w:b/>
          <w:i/>
          <w:spacing w:val="-8"/>
          <w:sz w:val="26"/>
          <w:szCs w:val="26"/>
        </w:rPr>
        <w:t>– 13 800 руб</w:t>
      </w:r>
      <w:r w:rsidRPr="00212158">
        <w:rPr>
          <w:rFonts w:ascii="Times New Roman" w:hAnsi="Times New Roman" w:cs="Times New Roman"/>
          <w:b/>
          <w:i/>
          <w:spacing w:val="-8"/>
          <w:sz w:val="26"/>
          <w:szCs w:val="26"/>
        </w:rPr>
        <w:t>.</w:t>
      </w:r>
      <w:r w:rsidR="009F0123" w:rsidRPr="00212158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, </w:t>
      </w:r>
      <w:r w:rsidR="00212158">
        <w:rPr>
          <w:rFonts w:ascii="Times New Roman" w:hAnsi="Times New Roman" w:cs="Times New Roman"/>
          <w:b/>
          <w:i/>
          <w:spacing w:val="-8"/>
          <w:sz w:val="26"/>
          <w:szCs w:val="26"/>
        </w:rPr>
        <w:br/>
      </w:r>
      <w:r w:rsidR="009F0123" w:rsidRPr="00212158">
        <w:rPr>
          <w:rFonts w:ascii="Times New Roman" w:hAnsi="Times New Roman" w:cs="Times New Roman"/>
          <w:b/>
          <w:i/>
          <w:spacing w:val="-8"/>
          <w:sz w:val="26"/>
          <w:szCs w:val="26"/>
        </w:rPr>
        <w:t>таким образом двукратный размер – 27 600 руб.</w:t>
      </w:r>
      <w:r w:rsidR="009F0123" w:rsidRPr="00212158">
        <w:rPr>
          <w:rFonts w:ascii="Times New Roman" w:hAnsi="Times New Roman" w:cs="Times New Roman"/>
          <w:i/>
          <w:spacing w:val="-8"/>
          <w:sz w:val="26"/>
          <w:szCs w:val="26"/>
        </w:rPr>
        <w:t>)</w:t>
      </w:r>
      <w:r w:rsidRPr="00212158">
        <w:rPr>
          <w:rFonts w:ascii="Times New Roman" w:hAnsi="Times New Roman" w:cs="Times New Roman"/>
          <w:i/>
          <w:spacing w:val="-8"/>
          <w:sz w:val="26"/>
          <w:szCs w:val="26"/>
        </w:rPr>
        <w:t>.</w:t>
      </w:r>
      <w:r w:rsidR="009F0123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</w:p>
    <w:p w:rsidR="00806F82" w:rsidRPr="00212158" w:rsidRDefault="00806F82" w:rsidP="00806F8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Малоимущи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граждан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, в том числе малоимущи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семь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с детьми, семь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или одиноко проживающи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граждан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, –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в случае признания их малоимущими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соответствии с Законом Краснодарского края от 9 июня 2010 г. № 1980-КЗ "О прожиточном минимуме и государственной социальной помощи в Краснодарском крае".</w:t>
      </w:r>
    </w:p>
    <w:p w:rsidR="00413F3E" w:rsidRPr="00212158" w:rsidRDefault="00413F3E" w:rsidP="00767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7F162F" w:rsidRPr="00212158" w:rsidRDefault="007F162F" w:rsidP="00767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lastRenderedPageBreak/>
        <w:t>С</w:t>
      </w:r>
      <w:r w:rsidR="00624131" w:rsidRPr="00212158">
        <w:rPr>
          <w:rFonts w:ascii="Times New Roman" w:hAnsi="Times New Roman" w:cs="Times New Roman"/>
          <w:spacing w:val="-8"/>
          <w:sz w:val="26"/>
          <w:szCs w:val="26"/>
        </w:rPr>
        <w:t>убсиди</w:t>
      </w:r>
      <w:r w:rsidR="005E6A4B" w:rsidRPr="00212158">
        <w:rPr>
          <w:rFonts w:ascii="Times New Roman" w:hAnsi="Times New Roman" w:cs="Times New Roman"/>
          <w:spacing w:val="-8"/>
          <w:sz w:val="26"/>
          <w:szCs w:val="26"/>
        </w:rPr>
        <w:t>я</w:t>
      </w:r>
      <w:r w:rsidR="00624131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767751" w:rsidRPr="00212158">
        <w:rPr>
          <w:rFonts w:ascii="Times New Roman" w:hAnsi="Times New Roman" w:cs="Times New Roman"/>
          <w:spacing w:val="-8"/>
          <w:sz w:val="26"/>
          <w:szCs w:val="26"/>
        </w:rPr>
        <w:t>предоставляется на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 w:rsidR="005E6A4B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покупку и установку газоиспользующего оборудования и проведения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</w:t>
      </w:r>
      <w:r w:rsid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br/>
      </w:r>
      <w:r w:rsidR="005E6A4B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при </w:t>
      </w:r>
      <w:proofErr w:type="spellStart"/>
      <w:r w:rsidR="005E6A4B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догазификации</w:t>
      </w:r>
      <w:proofErr w:type="spellEnd"/>
      <w:r w:rsidR="005E6A4B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в Краснодарском крае</w:t>
      </w:r>
      <w:r w:rsidR="00767751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.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</w:p>
    <w:p w:rsidR="00BE11AC" w:rsidRPr="00212158" w:rsidRDefault="00BE11AC" w:rsidP="00BE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</w:p>
    <w:p w:rsidR="00BE11AC" w:rsidRPr="00212158" w:rsidRDefault="00BE11AC" w:rsidP="00BE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При наличии у нескольких граждан права на предоставление субсидии в отношении одного домовладения субсидия предоставляется только одному из таких граждан.</w:t>
      </w:r>
    </w:p>
    <w:p w:rsidR="00413F3E" w:rsidRPr="00212158" w:rsidRDefault="00413F3E" w:rsidP="00767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</w:p>
    <w:p w:rsidR="00BE11AC" w:rsidRPr="00212158" w:rsidRDefault="00BE11AC" w:rsidP="00767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Субсидии предоставляется </w:t>
      </w:r>
      <w:r w:rsidR="00313300" w:rsidRPr="00212158">
        <w:rPr>
          <w:rFonts w:ascii="Times New Roman" w:hAnsi="Times New Roman" w:cs="Times New Roman"/>
          <w:spacing w:val="-8"/>
          <w:sz w:val="26"/>
          <w:szCs w:val="26"/>
        </w:rPr>
        <w:t>ГКУ КК – УСЗН</w:t>
      </w:r>
      <w:r w:rsidR="00313300"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 xml:space="preserve">на расчетный счет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газораспределительной организации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размере:</w:t>
      </w:r>
    </w:p>
    <w:p w:rsidR="00AA258D" w:rsidRPr="00C65907" w:rsidRDefault="00AA258D" w:rsidP="00C65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не более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50 % платы,</w:t>
      </w:r>
      <w:r w:rsidR="0031330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но не более 50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%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размера субсидии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, </w:t>
      </w:r>
      <w:r w:rsidR="001812A5" w:rsidRPr="00212158">
        <w:rPr>
          <w:rFonts w:ascii="Times New Roman" w:hAnsi="Times New Roman" w:cs="Times New Roman"/>
          <w:spacing w:val="-8"/>
          <w:sz w:val="26"/>
          <w:szCs w:val="26"/>
        </w:rPr>
        <w:t>–</w:t>
      </w:r>
      <w:r w:rsidR="001812A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BE11AC" w:rsidRPr="00212158">
        <w:rPr>
          <w:rFonts w:ascii="Times New Roman" w:hAnsi="Times New Roman" w:cs="Times New Roman"/>
          <w:spacing w:val="-8"/>
          <w:sz w:val="26"/>
          <w:szCs w:val="26"/>
        </w:rPr>
        <w:t>в течение 11 рабочих дней со дня заключения договора</w:t>
      </w:r>
      <w:r w:rsidR="0031330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о подключении</w:t>
      </w:r>
      <w:r w:rsidR="00C6590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C65907">
        <w:rPr>
          <w:rFonts w:ascii="Times New Roman" w:hAnsi="Times New Roman" w:cs="Times New Roman"/>
          <w:sz w:val="26"/>
          <w:szCs w:val="26"/>
        </w:rPr>
        <w:t>(технологическом присоединении)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;</w:t>
      </w:r>
    </w:p>
    <w:p w:rsidR="00AA258D" w:rsidRPr="00212158" w:rsidRDefault="00AA258D" w:rsidP="00AA2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не более 50 % платы, но не более 50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%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размера субсидии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,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–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313300" w:rsidRPr="00212158">
        <w:rPr>
          <w:rFonts w:ascii="Times New Roman" w:hAnsi="Times New Roman" w:cs="Times New Roman"/>
          <w:spacing w:val="-8"/>
          <w:sz w:val="26"/>
          <w:szCs w:val="26"/>
        </w:rPr>
        <w:t>в течение 11 рабочих дней со дня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C65907">
        <w:rPr>
          <w:rFonts w:ascii="Times New Roman" w:hAnsi="Times New Roman" w:cs="Times New Roman"/>
          <w:spacing w:val="-8"/>
          <w:sz w:val="26"/>
          <w:szCs w:val="26"/>
        </w:rPr>
        <w:t>подписания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акта о подключении</w:t>
      </w:r>
      <w:r w:rsidR="00C6590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C65907">
        <w:rPr>
          <w:rFonts w:ascii="Times New Roman" w:hAnsi="Times New Roman" w:cs="Times New Roman"/>
          <w:sz w:val="26"/>
          <w:szCs w:val="26"/>
        </w:rPr>
        <w:t>(технологическо</w:t>
      </w:r>
      <w:r w:rsidR="00C65907">
        <w:rPr>
          <w:rFonts w:ascii="Times New Roman" w:hAnsi="Times New Roman" w:cs="Times New Roman"/>
          <w:sz w:val="26"/>
          <w:szCs w:val="26"/>
        </w:rPr>
        <w:t>м</w:t>
      </w:r>
      <w:r w:rsidR="00C65907">
        <w:rPr>
          <w:rFonts w:ascii="Times New Roman" w:hAnsi="Times New Roman" w:cs="Times New Roman"/>
          <w:sz w:val="26"/>
          <w:szCs w:val="26"/>
        </w:rPr>
        <w:t xml:space="preserve"> присоединени</w:t>
      </w:r>
      <w:r w:rsidR="00C65907">
        <w:rPr>
          <w:rFonts w:ascii="Times New Roman" w:hAnsi="Times New Roman" w:cs="Times New Roman"/>
          <w:sz w:val="26"/>
          <w:szCs w:val="26"/>
        </w:rPr>
        <w:t>и</w:t>
      </w:r>
      <w:bookmarkStart w:id="0" w:name="_GoBack"/>
      <w:bookmarkEnd w:id="0"/>
      <w:r w:rsidR="00C65907">
        <w:rPr>
          <w:rFonts w:ascii="Times New Roman" w:hAnsi="Times New Roman" w:cs="Times New Roman"/>
          <w:sz w:val="26"/>
          <w:szCs w:val="26"/>
        </w:rPr>
        <w:t>)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.</w:t>
      </w:r>
    </w:p>
    <w:p w:rsidR="00AA258D" w:rsidRPr="00212158" w:rsidRDefault="00AA258D" w:rsidP="00AA2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212158" w:rsidRPr="00212158" w:rsidRDefault="00C4626A" w:rsidP="002121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Обращаем внимание, что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также сохранено </w:t>
      </w:r>
      <w:r w:rsidR="009A4711"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право </w:t>
      </w:r>
      <w:r w:rsidR="00EA349D" w:rsidRPr="00212158">
        <w:rPr>
          <w:rFonts w:ascii="Times New Roman" w:hAnsi="Times New Roman" w:cs="Times New Roman"/>
          <w:b/>
          <w:spacing w:val="-8"/>
          <w:sz w:val="26"/>
          <w:szCs w:val="26"/>
        </w:rPr>
        <w:t>отдельных категорий</w:t>
      </w:r>
      <w:r w:rsidR="00EA349D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A4711"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граждан на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предоставление компенсации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понесенных расходов, связанных с газификацией </w:t>
      </w:r>
      <w:r w:rsidR="009A4711" w:rsidRPr="00212158">
        <w:rPr>
          <w:rFonts w:ascii="Times New Roman" w:hAnsi="Times New Roman" w:cs="Times New Roman"/>
          <w:b/>
          <w:spacing w:val="-8"/>
          <w:sz w:val="26"/>
          <w:szCs w:val="26"/>
        </w:rPr>
        <w:t xml:space="preserve">их </w:t>
      </w:r>
      <w:r w:rsidRPr="00212158">
        <w:rPr>
          <w:rFonts w:ascii="Times New Roman" w:hAnsi="Times New Roman" w:cs="Times New Roman"/>
          <w:b/>
          <w:spacing w:val="-8"/>
          <w:sz w:val="26"/>
          <w:szCs w:val="26"/>
        </w:rPr>
        <w:t>домовладений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пределах границ земельных участков</w:t>
      </w:r>
      <w:r w:rsidR="003C0001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(далее – компенсация)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, </w:t>
      </w:r>
      <w:r w:rsidR="003C0001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в соответствии </w:t>
      </w:r>
      <w:r w:rsidR="00212158">
        <w:rPr>
          <w:rFonts w:ascii="Times New Roman" w:hAnsi="Times New Roman" w:cs="Times New Roman"/>
          <w:spacing w:val="-8"/>
          <w:sz w:val="26"/>
          <w:szCs w:val="26"/>
        </w:rPr>
        <w:br/>
      </w:r>
      <w:r w:rsidR="003C0001" w:rsidRPr="00212158">
        <w:rPr>
          <w:rFonts w:ascii="Times New Roman" w:hAnsi="Times New Roman" w:cs="Times New Roman"/>
          <w:spacing w:val="-8"/>
          <w:sz w:val="26"/>
          <w:szCs w:val="26"/>
        </w:rPr>
        <w:t>с</w:t>
      </w:r>
      <w:r w:rsidR="009A4711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A4711" w:rsidRPr="00212158">
        <w:rPr>
          <w:rFonts w:ascii="Times New Roman" w:hAnsi="Times New Roman" w:cs="Times New Roman"/>
          <w:spacing w:val="-8"/>
          <w:sz w:val="26"/>
          <w:szCs w:val="26"/>
          <w:lang w:eastAsia="ru-RU"/>
        </w:rPr>
        <w:t>постановлением главы администрации (губернатора) Краснодарского края от 6 сентября 2022 г. № 602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.</w:t>
      </w:r>
      <w:r w:rsidR="00212158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При этом </w:t>
      </w:r>
      <w:r w:rsidR="00212158">
        <w:rPr>
          <w:rFonts w:ascii="Times New Roman" w:hAnsi="Times New Roman" w:cs="Times New Roman"/>
          <w:spacing w:val="-8"/>
          <w:sz w:val="26"/>
          <w:szCs w:val="26"/>
        </w:rPr>
        <w:t xml:space="preserve">в случае </w:t>
      </w:r>
      <w:r w:rsidR="00212158" w:rsidRPr="00212158">
        <w:rPr>
          <w:rFonts w:ascii="Times New Roman" w:hAnsi="Times New Roman" w:cs="Times New Roman"/>
          <w:spacing w:val="-8"/>
          <w:sz w:val="26"/>
          <w:szCs w:val="26"/>
        </w:rPr>
        <w:t>предоставл</w:t>
      </w:r>
      <w:r w:rsidR="00212158">
        <w:rPr>
          <w:rFonts w:ascii="Times New Roman" w:hAnsi="Times New Roman" w:cs="Times New Roman"/>
          <w:spacing w:val="-8"/>
          <w:sz w:val="26"/>
          <w:szCs w:val="26"/>
        </w:rPr>
        <w:t xml:space="preserve">ения гражданам и </w:t>
      </w:r>
      <w:proofErr w:type="gramStart"/>
      <w:r w:rsidR="00212158">
        <w:rPr>
          <w:rFonts w:ascii="Times New Roman" w:hAnsi="Times New Roman" w:cs="Times New Roman"/>
          <w:spacing w:val="-8"/>
          <w:sz w:val="26"/>
          <w:szCs w:val="26"/>
        </w:rPr>
        <w:t>субсидии</w:t>
      </w:r>
      <w:proofErr w:type="gramEnd"/>
      <w:r w:rsidR="00212158">
        <w:rPr>
          <w:rFonts w:ascii="Times New Roman" w:hAnsi="Times New Roman" w:cs="Times New Roman"/>
          <w:spacing w:val="-8"/>
          <w:sz w:val="26"/>
          <w:szCs w:val="26"/>
        </w:rPr>
        <w:t xml:space="preserve"> и компенсации,</w:t>
      </w:r>
      <w:r w:rsidR="00212158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212158" w:rsidRPr="00212158">
        <w:rPr>
          <w:rFonts w:ascii="Times New Roman" w:hAnsi="Times New Roman" w:cs="Times New Roman"/>
          <w:spacing w:val="-8"/>
          <w:sz w:val="26"/>
          <w:szCs w:val="26"/>
        </w:rPr>
        <w:t>общая сумма</w:t>
      </w:r>
      <w:r w:rsidR="00212158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не может превышать </w:t>
      </w:r>
      <w:r w:rsidR="00212158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размер установленной меры социальной поддержки </w:t>
      </w:r>
      <w:r w:rsidR="00212158">
        <w:rPr>
          <w:rFonts w:ascii="Times New Roman" w:hAnsi="Times New Roman" w:cs="Times New Roman"/>
          <w:spacing w:val="-8"/>
          <w:sz w:val="26"/>
          <w:szCs w:val="26"/>
        </w:rPr>
        <w:br/>
      </w:r>
      <w:r w:rsidR="00212158" w:rsidRPr="00212158">
        <w:rPr>
          <w:rFonts w:ascii="Times New Roman" w:hAnsi="Times New Roman" w:cs="Times New Roman"/>
          <w:spacing w:val="-8"/>
          <w:sz w:val="26"/>
          <w:szCs w:val="26"/>
        </w:rPr>
        <w:t>(</w:t>
      </w:r>
      <w:r w:rsidR="00212158">
        <w:rPr>
          <w:rFonts w:ascii="Times New Roman" w:hAnsi="Times New Roman" w:cs="Times New Roman"/>
          <w:spacing w:val="-8"/>
          <w:sz w:val="26"/>
          <w:szCs w:val="26"/>
        </w:rPr>
        <w:t>не более</w:t>
      </w:r>
      <w:r w:rsidR="00212158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100 000 рублей).</w:t>
      </w:r>
    </w:p>
    <w:p w:rsidR="00C4626A" w:rsidRPr="00212158" w:rsidRDefault="00C4626A" w:rsidP="001D35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1D357B" w:rsidRPr="00212158" w:rsidRDefault="001D357B" w:rsidP="001D35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На официальном сайте министерства труда и социального развития Краснодарского края в разделе </w:t>
      </w:r>
      <w:r w:rsidRPr="00212158">
        <w:rPr>
          <w:rFonts w:ascii="Times New Roman" w:hAnsi="Times New Roman" w:cs="Times New Roman"/>
          <w:bCs/>
          <w:spacing w:val="-8"/>
          <w:sz w:val="26"/>
          <w:szCs w:val="26"/>
        </w:rPr>
        <w:t xml:space="preserve">«Запись на прием» имеется возможность онлайн-записи на прием в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>ГКУ КК – УСЗН</w:t>
      </w:r>
      <w:r w:rsidRPr="00212158">
        <w:rPr>
          <w:rFonts w:ascii="Times New Roman" w:hAnsi="Times New Roman" w:cs="Times New Roman"/>
          <w:bCs/>
          <w:spacing w:val="-8"/>
          <w:sz w:val="26"/>
          <w:szCs w:val="26"/>
        </w:rPr>
        <w:t>.</w:t>
      </w:r>
    </w:p>
    <w:p w:rsidR="00551C78" w:rsidRPr="00212158" w:rsidRDefault="00413F3E" w:rsidP="00413F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212158">
        <w:rPr>
          <w:rFonts w:ascii="Times New Roman" w:hAnsi="Times New Roman" w:cs="Times New Roman"/>
          <w:spacing w:val="-8"/>
          <w:sz w:val="26"/>
          <w:szCs w:val="26"/>
        </w:rPr>
        <w:t>Консультацию по указанному вопросу можно получить в ГКУ К</w:t>
      </w:r>
      <w:r w:rsidR="005E6A4B" w:rsidRPr="00212158">
        <w:rPr>
          <w:rFonts w:ascii="Times New Roman" w:hAnsi="Times New Roman" w:cs="Times New Roman"/>
          <w:spacing w:val="-8"/>
          <w:sz w:val="26"/>
          <w:szCs w:val="26"/>
        </w:rPr>
        <w:t>К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– УСЗН</w:t>
      </w:r>
      <w:r w:rsidRPr="0021215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, а также </w:t>
      </w:r>
      <w:r w:rsidR="0021215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br/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по номеру телефона «горячей линии»: 8-800-55-000-55 в будние дни: с понедельника по четверг </w:t>
      </w:r>
      <w:r w:rsidR="00C40DD3"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– </w:t>
      </w:r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с 09:00 до 18:00 </w:t>
      </w:r>
      <w:proofErr w:type="gramStart"/>
      <w:r w:rsidRPr="00212158">
        <w:rPr>
          <w:rFonts w:ascii="Times New Roman" w:hAnsi="Times New Roman" w:cs="Times New Roman"/>
          <w:spacing w:val="-8"/>
          <w:sz w:val="26"/>
          <w:szCs w:val="26"/>
        </w:rPr>
        <w:t>час.,</w:t>
      </w:r>
      <w:proofErr w:type="gramEnd"/>
      <w:r w:rsidRPr="00212158">
        <w:rPr>
          <w:rFonts w:ascii="Times New Roman" w:hAnsi="Times New Roman" w:cs="Times New Roman"/>
          <w:spacing w:val="-8"/>
          <w:sz w:val="26"/>
          <w:szCs w:val="26"/>
        </w:rPr>
        <w:t xml:space="preserve"> в пятницу – с 09:00 до 17:00 час.</w:t>
      </w:r>
    </w:p>
    <w:p w:rsidR="003C0001" w:rsidRPr="00212158" w:rsidRDefault="003C0001" w:rsidP="00413F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212158" w:rsidRPr="00AC726A" w:rsidRDefault="00C4626A" w:rsidP="00AC726A">
      <w:pPr>
        <w:widowControl w:val="0"/>
        <w:spacing w:after="0" w:line="240" w:lineRule="auto"/>
        <w:ind w:left="1560" w:hanging="1560"/>
        <w:jc w:val="both"/>
        <w:rPr>
          <w:rFonts w:ascii="Times New Roman" w:hAnsi="Times New Roman" w:cs="Times New Roman"/>
          <w:i/>
          <w:spacing w:val="-8"/>
          <w:sz w:val="23"/>
          <w:szCs w:val="23"/>
        </w:rPr>
      </w:pPr>
      <w:r w:rsidRPr="00AC726A">
        <w:rPr>
          <w:rFonts w:ascii="Times New Roman" w:hAnsi="Times New Roman" w:cs="Times New Roman"/>
          <w:i/>
          <w:spacing w:val="-8"/>
          <w:sz w:val="23"/>
          <w:szCs w:val="23"/>
        </w:rPr>
        <w:t xml:space="preserve">Основание: </w:t>
      </w:r>
      <w:r w:rsidR="00C40DD3" w:rsidRPr="00AC726A">
        <w:rPr>
          <w:rFonts w:ascii="Times New Roman" w:hAnsi="Times New Roman" w:cs="Times New Roman"/>
          <w:i/>
          <w:spacing w:val="-8"/>
          <w:sz w:val="23"/>
          <w:szCs w:val="23"/>
        </w:rPr>
        <w:t>Постановления Правительства РФ от 06.02.2023 № 168 и от 13 сентября 2021 г. № 1547</w:t>
      </w:r>
      <w:r w:rsidR="00AC726A">
        <w:rPr>
          <w:rFonts w:ascii="Times New Roman" w:hAnsi="Times New Roman" w:cs="Times New Roman"/>
          <w:i/>
          <w:spacing w:val="-8"/>
          <w:sz w:val="23"/>
          <w:szCs w:val="23"/>
        </w:rPr>
        <w:t>;</w:t>
      </w:r>
      <w:r w:rsidR="00C40DD3" w:rsidRPr="00AC726A">
        <w:rPr>
          <w:rFonts w:ascii="Times New Roman" w:hAnsi="Times New Roman" w:cs="Times New Roman"/>
          <w:i/>
          <w:spacing w:val="-8"/>
          <w:sz w:val="23"/>
          <w:szCs w:val="23"/>
        </w:rPr>
        <w:t xml:space="preserve"> </w:t>
      </w:r>
    </w:p>
    <w:p w:rsidR="003C0001" w:rsidRPr="00AC726A" w:rsidRDefault="00C40DD3" w:rsidP="00AC726A">
      <w:pPr>
        <w:widowControl w:val="0"/>
        <w:spacing w:after="0" w:line="240" w:lineRule="auto"/>
        <w:ind w:left="1560" w:hanging="567"/>
        <w:jc w:val="both"/>
        <w:rPr>
          <w:rFonts w:ascii="Times New Roman" w:hAnsi="Times New Roman" w:cs="Times New Roman"/>
          <w:i/>
          <w:spacing w:val="-8"/>
          <w:sz w:val="23"/>
          <w:szCs w:val="23"/>
        </w:rPr>
      </w:pPr>
      <w:r w:rsidRPr="00AC726A">
        <w:rPr>
          <w:rFonts w:ascii="Times New Roman" w:hAnsi="Times New Roman" w:cs="Times New Roman"/>
          <w:i/>
          <w:spacing w:val="-8"/>
          <w:sz w:val="23"/>
          <w:szCs w:val="23"/>
        </w:rPr>
        <w:t xml:space="preserve">Закон </w:t>
      </w:r>
      <w:r w:rsidRPr="00AC726A"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  <w:t xml:space="preserve">Краснодарского края </w:t>
      </w:r>
      <w:r w:rsidRPr="00AC726A">
        <w:rPr>
          <w:rFonts w:ascii="Times New Roman" w:hAnsi="Times New Roman" w:cs="Times New Roman"/>
          <w:i/>
          <w:spacing w:val="-8"/>
          <w:sz w:val="23"/>
          <w:szCs w:val="23"/>
        </w:rPr>
        <w:t>от 14.06.2022</w:t>
      </w:r>
      <w:r w:rsidR="009A4711" w:rsidRPr="00AC726A">
        <w:rPr>
          <w:rFonts w:ascii="Times New Roman" w:hAnsi="Times New Roman" w:cs="Times New Roman"/>
          <w:i/>
          <w:spacing w:val="-8"/>
          <w:sz w:val="23"/>
          <w:szCs w:val="23"/>
        </w:rPr>
        <w:t xml:space="preserve"> </w:t>
      </w:r>
      <w:r w:rsidRPr="00AC726A">
        <w:rPr>
          <w:rFonts w:ascii="Times New Roman" w:hAnsi="Times New Roman" w:cs="Times New Roman"/>
          <w:i/>
          <w:spacing w:val="-8"/>
          <w:sz w:val="23"/>
          <w:szCs w:val="23"/>
        </w:rPr>
        <w:t>№ 4700-КЗ</w:t>
      </w:r>
      <w:r w:rsidR="003C0001" w:rsidRPr="00AC726A">
        <w:rPr>
          <w:rFonts w:ascii="Times New Roman" w:hAnsi="Times New Roman" w:cs="Times New Roman"/>
          <w:i/>
          <w:spacing w:val="-8"/>
          <w:sz w:val="23"/>
          <w:szCs w:val="23"/>
        </w:rPr>
        <w:t>;</w:t>
      </w:r>
    </w:p>
    <w:p w:rsidR="00AC726A" w:rsidRDefault="003C0001" w:rsidP="003C0001">
      <w:pPr>
        <w:widowControl w:val="0"/>
        <w:spacing w:after="0" w:line="240" w:lineRule="auto"/>
        <w:ind w:left="1560" w:hanging="1560"/>
        <w:jc w:val="both"/>
        <w:rPr>
          <w:rFonts w:ascii="Times New Roman" w:hAnsi="Times New Roman" w:cs="Times New Roman"/>
          <w:i/>
          <w:spacing w:val="-8"/>
          <w:sz w:val="23"/>
          <w:szCs w:val="23"/>
        </w:rPr>
      </w:pPr>
      <w:r w:rsidRPr="00AC726A">
        <w:rPr>
          <w:rFonts w:ascii="Times New Roman" w:hAnsi="Times New Roman" w:cs="Times New Roman"/>
          <w:b/>
          <w:spacing w:val="-8"/>
          <w:sz w:val="23"/>
          <w:szCs w:val="23"/>
        </w:rPr>
        <w:t>предоставление субсидии</w:t>
      </w:r>
      <w:r w:rsidR="00212158" w:rsidRPr="00AC726A">
        <w:rPr>
          <w:rFonts w:ascii="Times New Roman" w:hAnsi="Times New Roman" w:cs="Times New Roman"/>
          <w:b/>
          <w:spacing w:val="-8"/>
          <w:sz w:val="23"/>
          <w:szCs w:val="23"/>
        </w:rPr>
        <w:t>:</w:t>
      </w:r>
      <w:r w:rsidRPr="00AC726A">
        <w:rPr>
          <w:rFonts w:ascii="Times New Roman" w:hAnsi="Times New Roman" w:cs="Times New Roman"/>
          <w:i/>
          <w:spacing w:val="-8"/>
          <w:sz w:val="23"/>
          <w:szCs w:val="23"/>
        </w:rPr>
        <w:t xml:space="preserve"> </w:t>
      </w:r>
    </w:p>
    <w:p w:rsidR="003C0001" w:rsidRPr="00AC726A" w:rsidRDefault="00C40DD3" w:rsidP="003C0001">
      <w:pPr>
        <w:widowControl w:val="0"/>
        <w:spacing w:after="0" w:line="240" w:lineRule="auto"/>
        <w:ind w:left="1560" w:hanging="1560"/>
        <w:jc w:val="both"/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</w:pPr>
      <w:r w:rsidRPr="00AC726A"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  <w:t xml:space="preserve">постановление </w:t>
      </w:r>
      <w:r w:rsidR="00212158" w:rsidRPr="00AC726A"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  <w:t>Г</w:t>
      </w:r>
      <w:r w:rsidRPr="00AC726A"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  <w:t>убернатора Краснодарского края от 0</w:t>
      </w:r>
      <w:r w:rsidR="00C4626A" w:rsidRPr="00AC726A"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  <w:t>2</w:t>
      </w:r>
      <w:r w:rsidRPr="00AC726A"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  <w:t>.0</w:t>
      </w:r>
      <w:r w:rsidR="00C4626A" w:rsidRPr="00AC726A"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  <w:t>3</w:t>
      </w:r>
      <w:r w:rsidRPr="00AC726A"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  <w:t xml:space="preserve">.2022 № </w:t>
      </w:r>
      <w:r w:rsidR="00C4626A" w:rsidRPr="00AC726A"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  <w:t>84</w:t>
      </w:r>
      <w:r w:rsidR="003C0001" w:rsidRPr="00AC726A"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  <w:t>;</w:t>
      </w:r>
    </w:p>
    <w:p w:rsidR="00AC726A" w:rsidRDefault="003C0001" w:rsidP="00AC726A">
      <w:pPr>
        <w:widowControl w:val="0"/>
        <w:spacing w:after="0" w:line="240" w:lineRule="auto"/>
        <w:ind w:left="993" w:hanging="993"/>
        <w:jc w:val="both"/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</w:pPr>
      <w:r w:rsidRPr="00AC726A">
        <w:rPr>
          <w:rFonts w:ascii="Times New Roman" w:hAnsi="Times New Roman" w:cs="Times New Roman"/>
          <w:b/>
          <w:spacing w:val="-8"/>
          <w:sz w:val="23"/>
          <w:szCs w:val="23"/>
          <w:lang w:eastAsia="ru-RU"/>
        </w:rPr>
        <w:t>предоставление компенсации</w:t>
      </w:r>
      <w:r w:rsidR="00212158" w:rsidRPr="00AC726A">
        <w:rPr>
          <w:rFonts w:ascii="Times New Roman" w:hAnsi="Times New Roman" w:cs="Times New Roman"/>
          <w:b/>
          <w:spacing w:val="-8"/>
          <w:sz w:val="23"/>
          <w:szCs w:val="23"/>
          <w:lang w:eastAsia="ru-RU"/>
        </w:rPr>
        <w:t>:</w:t>
      </w:r>
      <w:r w:rsidRPr="00AC726A"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  <w:t xml:space="preserve"> </w:t>
      </w:r>
    </w:p>
    <w:p w:rsidR="00C40DD3" w:rsidRPr="00AC726A" w:rsidRDefault="003C0001" w:rsidP="00AC726A">
      <w:pPr>
        <w:widowControl w:val="0"/>
        <w:spacing w:after="0" w:line="240" w:lineRule="auto"/>
        <w:ind w:left="993" w:hanging="993"/>
        <w:jc w:val="both"/>
        <w:rPr>
          <w:rFonts w:ascii="Times New Roman" w:hAnsi="Times New Roman" w:cs="Times New Roman"/>
          <w:i/>
          <w:spacing w:val="-8"/>
          <w:sz w:val="23"/>
          <w:szCs w:val="23"/>
        </w:rPr>
      </w:pPr>
      <w:r w:rsidRPr="00AC726A">
        <w:rPr>
          <w:rFonts w:ascii="Times New Roman" w:hAnsi="Times New Roman" w:cs="Times New Roman"/>
          <w:i/>
          <w:spacing w:val="-8"/>
          <w:sz w:val="23"/>
          <w:szCs w:val="23"/>
          <w:lang w:eastAsia="ru-RU"/>
        </w:rPr>
        <w:t>постановление главы администрации (губернатора) Краснодарского края от 6 сентября 2022 г. № 602.</w:t>
      </w:r>
    </w:p>
    <w:sectPr w:rsidR="00C40DD3" w:rsidRPr="00AC726A" w:rsidSect="003C0001">
      <w:headerReference w:type="default" r:id="rId12"/>
      <w:pgSz w:w="11906" w:h="16838"/>
      <w:pgMar w:top="993" w:right="567" w:bottom="851" w:left="1701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D9" w:rsidRDefault="00747888">
      <w:pPr>
        <w:spacing w:after="0" w:line="240" w:lineRule="auto"/>
      </w:pPr>
      <w:r>
        <w:separator/>
      </w:r>
    </w:p>
  </w:endnote>
  <w:endnote w:type="continuationSeparator" w:id="0">
    <w:p w:rsidR="00E341D9" w:rsidRDefault="0074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D9" w:rsidRDefault="00747888">
      <w:pPr>
        <w:spacing w:after="0" w:line="240" w:lineRule="auto"/>
      </w:pPr>
      <w:r>
        <w:separator/>
      </w:r>
    </w:p>
  </w:footnote>
  <w:footnote w:type="continuationSeparator" w:id="0">
    <w:p w:rsidR="00E341D9" w:rsidRDefault="0074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9768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20D10" w:rsidRPr="00A20D10" w:rsidRDefault="00C37CA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0D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0D1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0D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8B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20D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20D10" w:rsidRDefault="002968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A3"/>
    <w:rsid w:val="000E7DA1"/>
    <w:rsid w:val="001650CB"/>
    <w:rsid w:val="001812A5"/>
    <w:rsid w:val="001C5416"/>
    <w:rsid w:val="001D357B"/>
    <w:rsid w:val="00212158"/>
    <w:rsid w:val="002968BD"/>
    <w:rsid w:val="002E55A6"/>
    <w:rsid w:val="00313300"/>
    <w:rsid w:val="00353FCE"/>
    <w:rsid w:val="003C0001"/>
    <w:rsid w:val="00413F3E"/>
    <w:rsid w:val="00450A23"/>
    <w:rsid w:val="004B6EC1"/>
    <w:rsid w:val="00551C78"/>
    <w:rsid w:val="005E6A4B"/>
    <w:rsid w:val="0060151B"/>
    <w:rsid w:val="00624131"/>
    <w:rsid w:val="007278C6"/>
    <w:rsid w:val="00747888"/>
    <w:rsid w:val="00767751"/>
    <w:rsid w:val="007F162F"/>
    <w:rsid w:val="00806F82"/>
    <w:rsid w:val="009A4711"/>
    <w:rsid w:val="009A611F"/>
    <w:rsid w:val="009F0123"/>
    <w:rsid w:val="00A72F34"/>
    <w:rsid w:val="00AA258D"/>
    <w:rsid w:val="00AC726A"/>
    <w:rsid w:val="00BE11AC"/>
    <w:rsid w:val="00C37CA3"/>
    <w:rsid w:val="00C40DD3"/>
    <w:rsid w:val="00C4626A"/>
    <w:rsid w:val="00C65907"/>
    <w:rsid w:val="00CB4F63"/>
    <w:rsid w:val="00E33FF0"/>
    <w:rsid w:val="00E341D9"/>
    <w:rsid w:val="00E702DF"/>
    <w:rsid w:val="00EA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00E8E2F-5E0D-4EF7-AF0D-1C67A509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CA3"/>
  </w:style>
  <w:style w:type="paragraph" w:styleId="a5">
    <w:name w:val="No Spacing"/>
    <w:uiPriority w:val="1"/>
    <w:qFormat/>
    <w:rsid w:val="001C541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A4B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C0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0001"/>
  </w:style>
  <w:style w:type="paragraph" w:styleId="aa">
    <w:name w:val="List Paragraph"/>
    <w:basedOn w:val="a"/>
    <w:uiPriority w:val="34"/>
    <w:qFormat/>
    <w:rsid w:val="00212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F82B76EAE1D1863BEE50DB493C4D3F0C27F3524BE9BB142CC2B9F064243BD3896237A849181BB5B25A655C8eDK8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DF82B76EAE1D1863BEE50DB493C4D3F0C27F342CBB9BB142CC2B9F064243BD3896237A849181BB5B25A655C8eDK8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DF82B76EAE1D1863BEE50DB493C4D3F0C17E362CB59BB142CC2B9F064243BD3896237A849181BB5B25A655C8eDK8H" TargetMode="External"/><Relationship Id="rId11" Type="http://schemas.openxmlformats.org/officeDocument/2006/relationships/hyperlink" Target="consultantplus://offline/ref=E7DF82B76EAE1D1863BEE50DB493C4D3F0C17D342DBD9BB142CC2B9F064243BD3896237A849181BB5B25A655C8eDK8H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7DF82B76EAE1D1863BEE50DB493C4D3F0C07B3B24B59BB142CC2B9F064243BD3896237A849181BB5B25A655C8eDK8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7DF82B76EAE1D1863BEFB00A2FF9BD9F3C9233F2FBC97E7179A2DC8591245E86AD67D23D7D6CAB75B38BA54C8C4F0AA89e9K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Мусаева Янина Владимировна</dc:creator>
  <cp:keywords/>
  <dc:description/>
  <cp:lastModifiedBy>Кулешова Юлиана Сергеевна</cp:lastModifiedBy>
  <cp:revision>4</cp:revision>
  <cp:lastPrinted>2023-03-15T15:17:00Z</cp:lastPrinted>
  <dcterms:created xsi:type="dcterms:W3CDTF">2023-03-15T14:01:00Z</dcterms:created>
  <dcterms:modified xsi:type="dcterms:W3CDTF">2023-03-15T15:50:00Z</dcterms:modified>
</cp:coreProperties>
</file>